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27" w:rsidRPr="00671B92" w:rsidRDefault="00420A27" w:rsidP="00420A27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Объявление о проведении конкурса на за</w:t>
      </w:r>
      <w:r>
        <w:rPr>
          <w:rFonts w:ascii="Times New Roman" w:hAnsi="Times New Roman" w:cs="Times New Roman"/>
          <w:b/>
          <w:bCs/>
        </w:rPr>
        <w:t>мещение</w:t>
      </w:r>
      <w:r w:rsidRPr="00671B92">
        <w:rPr>
          <w:rFonts w:ascii="Times New Roman" w:hAnsi="Times New Roman" w:cs="Times New Roman"/>
          <w:b/>
          <w:bCs/>
        </w:rPr>
        <w:t xml:space="preserve"> вакантной должности начальника отдела по управлению персоналом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jc w:val="center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РГП «</w:t>
      </w:r>
      <w:proofErr w:type="spellStart"/>
      <w:r w:rsidRPr="00671B92">
        <w:rPr>
          <w:rFonts w:ascii="Times New Roman" w:hAnsi="Times New Roman" w:cs="Times New Roman"/>
          <w:b/>
          <w:bCs/>
        </w:rPr>
        <w:t>Госэкспертиза</w:t>
      </w:r>
      <w:proofErr w:type="spellEnd"/>
      <w:r w:rsidRPr="00671B92">
        <w:rPr>
          <w:rFonts w:ascii="Times New Roman" w:hAnsi="Times New Roman" w:cs="Times New Roman"/>
          <w:b/>
          <w:bCs/>
        </w:rPr>
        <w:t>»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jc w:val="both"/>
        <w:rPr>
          <w:rFonts w:ascii="Times New Roman" w:hAnsi="Times New Roman" w:cs="Times New Roman"/>
          <w:b/>
          <w:bCs/>
        </w:rPr>
      </w:pP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1) Название вакантной должности</w:t>
      </w:r>
      <w:r w:rsidRPr="00671B92">
        <w:rPr>
          <w:rFonts w:ascii="Times New Roman" w:hAnsi="Times New Roman" w:cs="Times New Roman"/>
          <w:bCs/>
        </w:rPr>
        <w:t xml:space="preserve"> - начальник отдела по управлению персоналом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2) Наименование государственного предприятия с указанием местонахождения, почтового адреса, телефона -</w:t>
      </w:r>
      <w:r w:rsidRPr="00671B92">
        <w:rPr>
          <w:rFonts w:ascii="Times New Roman" w:hAnsi="Times New Roman" w:cs="Times New Roman"/>
          <w:bCs/>
        </w:rPr>
        <w:t xml:space="preserve"> РГП «</w:t>
      </w:r>
      <w:proofErr w:type="spellStart"/>
      <w:r w:rsidRPr="00671B92">
        <w:rPr>
          <w:rFonts w:ascii="Times New Roman" w:hAnsi="Times New Roman" w:cs="Times New Roman"/>
          <w:bCs/>
        </w:rPr>
        <w:t>Госэкспертиза</w:t>
      </w:r>
      <w:proofErr w:type="spellEnd"/>
      <w:proofErr w:type="gramStart"/>
      <w:r w:rsidRPr="00671B92">
        <w:rPr>
          <w:rFonts w:ascii="Times New Roman" w:hAnsi="Times New Roman" w:cs="Times New Roman"/>
          <w:bCs/>
        </w:rPr>
        <w:t xml:space="preserve">»,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 xml:space="preserve">                         </w:t>
      </w:r>
      <w:r w:rsidRPr="00671B92">
        <w:rPr>
          <w:rFonts w:ascii="Times New Roman" w:hAnsi="Times New Roman" w:cs="Times New Roman"/>
          <w:bCs/>
        </w:rPr>
        <w:t xml:space="preserve">г. Астана, переулок </w:t>
      </w:r>
      <w:proofErr w:type="spellStart"/>
      <w:r w:rsidRPr="00671B92">
        <w:rPr>
          <w:rFonts w:ascii="Times New Roman" w:hAnsi="Times New Roman" w:cs="Times New Roman"/>
          <w:bCs/>
        </w:rPr>
        <w:t>Култобе</w:t>
      </w:r>
      <w:proofErr w:type="spellEnd"/>
      <w:r w:rsidRPr="00671B92">
        <w:rPr>
          <w:rFonts w:ascii="Times New Roman" w:hAnsi="Times New Roman" w:cs="Times New Roman"/>
          <w:bCs/>
        </w:rPr>
        <w:t>, 7, тел.: 57-45-00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 xml:space="preserve">3) </w:t>
      </w:r>
      <w:r>
        <w:rPr>
          <w:rFonts w:ascii="Times New Roman" w:hAnsi="Times New Roman" w:cs="Times New Roman"/>
          <w:b/>
          <w:bCs/>
        </w:rPr>
        <w:t>Д</w:t>
      </w:r>
      <w:r w:rsidRPr="00671B92">
        <w:rPr>
          <w:rFonts w:ascii="Times New Roman" w:hAnsi="Times New Roman" w:cs="Times New Roman"/>
          <w:b/>
          <w:bCs/>
        </w:rPr>
        <w:t>ата и время окончания приема документов</w:t>
      </w:r>
      <w:r w:rsidRPr="00671B92">
        <w:rPr>
          <w:rFonts w:ascii="Times New Roman" w:hAnsi="Times New Roman" w:cs="Times New Roman"/>
          <w:bCs/>
        </w:rPr>
        <w:t xml:space="preserve"> - документы должны быть представлены </w:t>
      </w:r>
      <w:r>
        <w:rPr>
          <w:rFonts w:ascii="Times New Roman" w:hAnsi="Times New Roman" w:cs="Times New Roman"/>
          <w:bCs/>
        </w:rPr>
        <w:t>до 18.30 часов 28 марта 2019 года включительно.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 xml:space="preserve">4) </w:t>
      </w:r>
      <w:r>
        <w:rPr>
          <w:rFonts w:ascii="Times New Roman" w:hAnsi="Times New Roman" w:cs="Times New Roman"/>
          <w:b/>
          <w:bCs/>
        </w:rPr>
        <w:t>О</w:t>
      </w:r>
      <w:r w:rsidRPr="00671B92">
        <w:rPr>
          <w:rFonts w:ascii="Times New Roman" w:hAnsi="Times New Roman" w:cs="Times New Roman"/>
          <w:b/>
          <w:bCs/>
        </w:rPr>
        <w:t xml:space="preserve">сновные требования к участнику конкурса, определяемые в соответствии с типовыми квалификационными характеристиками для соответствующей сферы 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/>
          <w:bCs/>
        </w:rPr>
        <w:t>Цель и предназначение должности:</w:t>
      </w:r>
    </w:p>
    <w:p w:rsidR="00420A27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Эффективное руководство и обеспечение надлежащего выполнения задач работниками Подразделения по формированию кадровой политики Предприятия, в том числе: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1) внедрению лучшей практики управления персоналом;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2) внедрению и совершенствованию системы оценки деятельности и аттестации работников;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3) внедрению и совершенствованию методов материального и нематериального стимулирования труда работников, в том числе системы социальной поддержки работников;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4) обеспечению развития навыков работников путем организации обучающих мероприятий, необходимых для улучшения качества выполнения ими своих должностных обязанностей;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5) формированию кадрового резерва;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6) обеспечению кадрового делопроизводства;                                                                                 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7) другие функции по реализации политики в области управления персоналом.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</w:rPr>
        <w:t>Требования к образованию:</w:t>
      </w:r>
      <w:r w:rsidRPr="00671B92">
        <w:rPr>
          <w:rFonts w:ascii="Times New Roman" w:hAnsi="Times New Roman" w:cs="Times New Roman"/>
        </w:rPr>
        <w:t xml:space="preserve"> </w:t>
      </w:r>
      <w:r w:rsidRPr="00DF5EEF">
        <w:rPr>
          <w:rFonts w:ascii="Times New Roman" w:hAnsi="Times New Roman" w:cs="Times New Roman"/>
        </w:rPr>
        <w:t>высшее (или послевузовское) профессиональное (юридическое, экономическое) образование</w:t>
      </w:r>
      <w:r w:rsidRPr="00671B92">
        <w:rPr>
          <w:rFonts w:ascii="Times New Roman" w:hAnsi="Times New Roman" w:cs="Times New Roman"/>
        </w:rPr>
        <w:t>.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Требования к наличию лицензий, сертификатов и др.:</w:t>
      </w:r>
      <w:r w:rsidRPr="00671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D855E2">
        <w:rPr>
          <w:rFonts w:ascii="Times New Roman" w:hAnsi="Times New Roman" w:cs="Times New Roman"/>
        </w:rPr>
        <w:t>аличие сертификата о прохождении семинар</w:t>
      </w:r>
      <w:r>
        <w:rPr>
          <w:rFonts w:ascii="Times New Roman" w:hAnsi="Times New Roman" w:cs="Times New Roman"/>
        </w:rPr>
        <w:t>а</w:t>
      </w:r>
      <w:r w:rsidRPr="00D855E2">
        <w:rPr>
          <w:rFonts w:ascii="Times New Roman" w:hAnsi="Times New Roman" w:cs="Times New Roman"/>
        </w:rPr>
        <w:t xml:space="preserve"> по кадровому делопроизводству</w:t>
      </w:r>
      <w:r w:rsidRPr="00671B92">
        <w:rPr>
          <w:rFonts w:ascii="Times New Roman" w:hAnsi="Times New Roman" w:cs="Times New Roman"/>
        </w:rPr>
        <w:t>.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Требования к опыту работы</w:t>
      </w:r>
      <w:r w:rsidRPr="00671B92">
        <w:t xml:space="preserve"> </w:t>
      </w:r>
      <w:r w:rsidRPr="00671B92">
        <w:rPr>
          <w:rFonts w:ascii="Times New Roman" w:hAnsi="Times New Roman" w:cs="Times New Roman"/>
          <w:b/>
          <w:bCs/>
        </w:rPr>
        <w:t>по специальности либо в областях, соответствующих функциональным направлениям должности:</w:t>
      </w:r>
    </w:p>
    <w:p w:rsidR="00420A27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6A2A09">
        <w:t xml:space="preserve">Опыт работы </w:t>
      </w:r>
      <w:r>
        <w:t xml:space="preserve">по специальности </w:t>
      </w:r>
      <w:r w:rsidRPr="006A2A09">
        <w:t xml:space="preserve">не менее </w:t>
      </w:r>
      <w:r>
        <w:t>5</w:t>
      </w:r>
      <w:r w:rsidRPr="004E19F4">
        <w:t xml:space="preserve"> лет</w:t>
      </w:r>
      <w:r>
        <w:t xml:space="preserve"> либо опыт работы в областях, соответствующих функциональным направлениям должности не менее 7 лет.</w:t>
      </w:r>
      <w:r w:rsidRPr="00671B92">
        <w:rPr>
          <w:rFonts w:ascii="Times New Roman" w:hAnsi="Times New Roman" w:cs="Times New Roman"/>
          <w:b/>
          <w:bCs/>
        </w:rPr>
        <w:t xml:space="preserve"> </w:t>
      </w:r>
    </w:p>
    <w:p w:rsidR="00420A27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671B92">
        <w:rPr>
          <w:rFonts w:ascii="Times New Roman" w:hAnsi="Times New Roman" w:cs="Times New Roman"/>
          <w:b/>
          <w:bCs/>
        </w:rPr>
        <w:t xml:space="preserve">на руководящих позициях: </w:t>
      </w:r>
      <w:r>
        <w:rPr>
          <w:rFonts w:ascii="Times New Roman" w:hAnsi="Times New Roman" w:cs="Times New Roman"/>
          <w:color w:val="000000"/>
        </w:rPr>
        <w:t>ж</w:t>
      </w:r>
      <w:r w:rsidRPr="00D855E2">
        <w:rPr>
          <w:rFonts w:ascii="Times New Roman" w:hAnsi="Times New Roman" w:cs="Times New Roman"/>
          <w:color w:val="000000"/>
        </w:rPr>
        <w:t>елателен опыт работ на руководящих должностях не менее 2 лет</w:t>
      </w:r>
      <w:r>
        <w:rPr>
          <w:rFonts w:ascii="Times New Roman" w:hAnsi="Times New Roman" w:cs="Times New Roman"/>
          <w:color w:val="000000"/>
        </w:rPr>
        <w:t>.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  <w:b/>
          <w:bCs/>
        </w:rPr>
        <w:t>Знания, необходимые для исполнения должностных обязанностей: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Знание следующих нормативных правовых актов:                                                                                        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Конституции Республики Казахстан;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lastRenderedPageBreak/>
        <w:t>- основ трудового законодательства Республики Казахстан;</w:t>
      </w:r>
    </w:p>
    <w:p w:rsidR="00420A27" w:rsidRPr="00671B92" w:rsidRDefault="00420A27" w:rsidP="00420A27">
      <w:pPr>
        <w:pStyle w:val="BodyText1"/>
        <w:keepNext/>
        <w:keepLines/>
        <w:tabs>
          <w:tab w:val="center" w:pos="4252"/>
          <w:tab w:val="left" w:pos="5640"/>
        </w:tabs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- основ гражданского законодательства и законодательства об административных правонарушениях,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- «О правовых актах»,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- «Об административных процедурах»,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порядке рассмотрения обращений физических и юридических лиц»;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государственном имуществе»;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«О противодействии коррупции»;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«Правила аттестации экспертов, осуществляющих экспертные работы и инжиниринговые услуги в сфере архитектурной, градостроительной и строительной деятельности»;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«Правила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финансирования»;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- другие обязательные знания, необходимые для исполнения функциональных обязанностей по данной должности.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bCs/>
        </w:rPr>
      </w:pPr>
      <w:r w:rsidRPr="00671B92">
        <w:rPr>
          <w:rFonts w:ascii="Times New Roman" w:hAnsi="Times New Roman" w:cs="Times New Roman"/>
          <w:b/>
          <w:bCs/>
        </w:rPr>
        <w:t>Навыки, необходимые для исполнения обязанностей: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1) организовывать и планировать работу структурного подразделения;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2) руководить (быть лидером);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3) уметь работать с людьми и побуждать их к деятельности;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4) решать конфликтные ситуации в коллективе;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5) быть объективным к людям;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6) подбирать, отбирать и обучать подчиненных;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7) ведение переговоров;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8) предлагать новые, нестандартные пути решения проблем;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 xml:space="preserve">9) работать в команде;                                                                                                                                                                                   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671B92">
        <w:rPr>
          <w:rFonts w:ascii="Times New Roman" w:hAnsi="Times New Roman" w:cs="Times New Roman"/>
        </w:rPr>
        <w:t>10) ведение проектов.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 w:rsidRPr="00671B92">
        <w:rPr>
          <w:rFonts w:ascii="Times New Roman" w:hAnsi="Times New Roman" w:cs="Times New Roman"/>
          <w:b/>
        </w:rPr>
        <w:t>Функциональные обязанности: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1) координация работы по формированию кадровой политики;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2) координация вопросов по разработке и совершенствованию внутренних документов по вопросам управления персоналом;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3) координация вопросов по организации профессионального обучения работников;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4) координация работы по оценке деятельности, аттестации и кадровому резерву работников;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5) координация работы по использованию методов материального и нематериального стимулирования труда работников, в том числе по оказанию социальной поддержки работникам;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lastRenderedPageBreak/>
        <w:t>6) контроль за кадровым делопроизводством Подразделения;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7) контроль за соблюдением работниками законодательства Республики Казахстан и внутренних документов Предприятия в сфере трудовых отношений;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8) в пределах своей компетенции общее руководство работой Подразделения, распределение обязанностей и полномочий работников Подразделения;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9) в пределах своей компетенции осуществление контроля и проверки исполнения работниками Подразделения функциональных обязанностей;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10) организация рассмотрения корреспонденции, поступающей от юридических, физических лиц, структурных подразделений и отдельных работников;                                                                                                                  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11) консультация работников структурных подразделений по вопросам, входящим в его компетенцию;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12) координации вопросов по формированию бюджета Подразделения для выполнения возложенных задач и функций;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13) представление заключения к проектам документов, подготовленными структурными подразделениями и/или вопросам, выносимым на рассмотрение Генерального директора в пределах компетенции;                                                                                                                                                                                     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14) взаимодействие с государственными органами и выработка предложений по взаимодействию;   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15) участие в работе комиссий, рабочих групп, совещаний по поручению руководства;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16) подготовка предложений руководству по вопросам, относящимся к компетенции Подразделения;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17) координация работы по кадровому учету;                                                                                                                                                                                  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18) координация работы по воинскому учету;                                                                                                                                                                                        </w:t>
      </w:r>
    </w:p>
    <w:p w:rsidR="00420A27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19)  проведение оперативных совещаний в Подразделении</w:t>
      </w:r>
      <w:r>
        <w:rPr>
          <w:b w:val="0"/>
          <w:i w:val="0"/>
        </w:rPr>
        <w:t>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20) иные функции, </w:t>
      </w:r>
      <w:proofErr w:type="gramStart"/>
      <w:r>
        <w:rPr>
          <w:b w:val="0"/>
          <w:i w:val="0"/>
        </w:rPr>
        <w:t xml:space="preserve">предусмотренные </w:t>
      </w:r>
      <w:r w:rsidRPr="006B43BC">
        <w:rPr>
          <w:b w:val="0"/>
          <w:i w:val="0"/>
        </w:rPr>
        <w:t xml:space="preserve"> внутренними</w:t>
      </w:r>
      <w:proofErr w:type="gramEnd"/>
      <w:r w:rsidRPr="006B43BC">
        <w:rPr>
          <w:b w:val="0"/>
          <w:i w:val="0"/>
        </w:rPr>
        <w:t xml:space="preserve"> документами.                                                                                  </w:t>
      </w:r>
      <w:r w:rsidRPr="00671B92">
        <w:rPr>
          <w:b w:val="0"/>
          <w:i w:val="0"/>
        </w:rPr>
        <w:t xml:space="preserve"> </w:t>
      </w:r>
    </w:p>
    <w:p w:rsidR="00420A27" w:rsidRPr="00671B92" w:rsidRDefault="00420A27" w:rsidP="00420A27">
      <w:pPr>
        <w:ind w:firstLine="709"/>
        <w:jc w:val="both"/>
        <w:rPr>
          <w:i w:val="0"/>
        </w:rPr>
      </w:pPr>
    </w:p>
    <w:p w:rsidR="00420A27" w:rsidRPr="00671B92" w:rsidRDefault="00420A27" w:rsidP="00420A27">
      <w:pPr>
        <w:ind w:firstLine="709"/>
        <w:jc w:val="left"/>
        <w:rPr>
          <w:i w:val="0"/>
        </w:rPr>
      </w:pPr>
      <w:r w:rsidRPr="00671B92">
        <w:rPr>
          <w:i w:val="0"/>
        </w:rPr>
        <w:t xml:space="preserve">5) </w:t>
      </w:r>
      <w:r>
        <w:rPr>
          <w:i w:val="0"/>
        </w:rPr>
        <w:t>П</w:t>
      </w:r>
      <w:r w:rsidRPr="00671B92">
        <w:rPr>
          <w:i w:val="0"/>
        </w:rPr>
        <w:t>еречень необходимых документов для участия в конкурсе: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1) заявление на имя </w:t>
      </w:r>
      <w:r>
        <w:rPr>
          <w:b w:val="0"/>
          <w:i w:val="0"/>
        </w:rPr>
        <w:t>генерального директора</w:t>
      </w:r>
      <w:r w:rsidRPr="00671B92">
        <w:rPr>
          <w:b w:val="0"/>
          <w:i w:val="0"/>
        </w:rPr>
        <w:t xml:space="preserve"> РГП «</w:t>
      </w:r>
      <w:proofErr w:type="spellStart"/>
      <w:r w:rsidRPr="00671B92">
        <w:rPr>
          <w:b w:val="0"/>
          <w:i w:val="0"/>
        </w:rPr>
        <w:t>Госэкспертиза</w:t>
      </w:r>
      <w:proofErr w:type="spellEnd"/>
      <w:r w:rsidRPr="00671B92">
        <w:rPr>
          <w:b w:val="0"/>
          <w:i w:val="0"/>
        </w:rPr>
        <w:t>»;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2) послужной список по прилагаемой форме с цветной фотографией размером 3х4;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3) копии документов об образовании и приложений к ним;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71B92">
        <w:rPr>
          <w:b w:val="0"/>
          <w:i w:val="0"/>
        </w:rPr>
        <w:t>нострификации</w:t>
      </w:r>
      <w:proofErr w:type="spellEnd"/>
      <w:r w:rsidRPr="00671B92">
        <w:rPr>
          <w:b w:val="0"/>
          <w:i w:val="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671B92">
        <w:rPr>
          <w:b w:val="0"/>
          <w:i w:val="0"/>
        </w:rPr>
        <w:t>Болашак</w:t>
      </w:r>
      <w:proofErr w:type="spellEnd"/>
      <w:r w:rsidRPr="00671B92">
        <w:rPr>
          <w:b w:val="0"/>
          <w:i w:val="0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lastRenderedPageBreak/>
        <w:t>К копиям документов об образовании, выданных обладателям международной стипендии «</w:t>
      </w:r>
      <w:proofErr w:type="spellStart"/>
      <w:r w:rsidRPr="00671B92">
        <w:rPr>
          <w:rFonts w:ascii="Times New Roman" w:hAnsi="Times New Roman" w:cs="Times New Roman"/>
          <w:bCs/>
        </w:rPr>
        <w:t>Болашак</w:t>
      </w:r>
      <w:proofErr w:type="spellEnd"/>
      <w:r w:rsidRPr="00671B92">
        <w:rPr>
          <w:rFonts w:ascii="Times New Roman" w:hAnsi="Times New Roman" w:cs="Times New Roman"/>
          <w:bCs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71B92">
        <w:rPr>
          <w:rFonts w:ascii="Times New Roman" w:hAnsi="Times New Roman" w:cs="Times New Roman"/>
          <w:bCs/>
        </w:rPr>
        <w:t>Болашак</w:t>
      </w:r>
      <w:proofErr w:type="spellEnd"/>
      <w:r w:rsidRPr="00671B92">
        <w:rPr>
          <w:rFonts w:ascii="Times New Roman" w:hAnsi="Times New Roman" w:cs="Times New Roman"/>
          <w:bCs/>
        </w:rPr>
        <w:t>», выданной акционерным обществом «Центр международных программ».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671B92">
        <w:rPr>
          <w:rFonts w:ascii="Times New Roman" w:hAnsi="Times New Roman" w:cs="Times New Roman"/>
          <w:bCs/>
        </w:rPr>
        <w:t>и.о</w:t>
      </w:r>
      <w:proofErr w:type="spellEnd"/>
      <w:r w:rsidRPr="00671B92">
        <w:rPr>
          <w:rFonts w:ascii="Times New Roman" w:hAnsi="Times New Roman" w:cs="Times New Roman"/>
          <w:bCs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420A27" w:rsidRPr="00671B92" w:rsidRDefault="00420A27" w:rsidP="00420A27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 w:rsidRPr="00671B92">
        <w:rPr>
          <w:rFonts w:ascii="Times New Roman" w:hAnsi="Times New Roman" w:cs="Times New Roman"/>
          <w:bCs/>
        </w:rPr>
        <w:t xml:space="preserve">6) копия документа, удостоверяющего личность, гражданина Республики Казахстан; 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  <w:color w:val="000000"/>
          <w:shd w:val="clear" w:color="auto" w:fill="FFFFFF"/>
        </w:rPr>
        <w:t xml:space="preserve">7) </w:t>
      </w:r>
      <w:bookmarkStart w:id="0" w:name="SUB1006173983_2"/>
      <w:r w:rsidRPr="00671B92">
        <w:rPr>
          <w:b w:val="0"/>
          <w:bCs w:val="0"/>
          <w:i w:val="0"/>
        </w:rPr>
        <w:fldChar w:fldCharType="begin"/>
      </w:r>
      <w:r w:rsidRPr="00671B92">
        <w:rPr>
          <w:b w:val="0"/>
          <w:i w:val="0"/>
        </w:rPr>
        <w:instrText xml:space="preserve"> HYPERLINK "https://online.zakon.kz/Document/?doc_id=36124605" \l "sub_id=18" \t "_parent" </w:instrText>
      </w:r>
      <w:r w:rsidRPr="00671B92">
        <w:rPr>
          <w:b w:val="0"/>
          <w:bCs w:val="0"/>
          <w:i w:val="0"/>
        </w:rPr>
        <w:fldChar w:fldCharType="separate"/>
      </w:r>
      <w:r w:rsidRPr="00671B92">
        <w:rPr>
          <w:b w:val="0"/>
          <w:i w:val="0"/>
        </w:rPr>
        <w:t>справка</w:t>
      </w:r>
      <w:r w:rsidRPr="00671B92">
        <w:rPr>
          <w:b w:val="0"/>
          <w:bCs w:val="0"/>
          <w:i w:val="0"/>
        </w:rPr>
        <w:fldChar w:fldCharType="end"/>
      </w:r>
      <w:bookmarkEnd w:id="0"/>
      <w:r w:rsidRPr="00671B92">
        <w:rPr>
          <w:b w:val="0"/>
          <w:i w:val="0"/>
          <w:color w:val="000000"/>
          <w:shd w:val="clear" w:color="auto" w:fill="FFFFFF"/>
        </w:rPr>
        <w:t> о наличии либо отсутствии сведений о совершении коррупционного преступления.</w:t>
      </w:r>
    </w:p>
    <w:p w:rsidR="00420A27" w:rsidRPr="00671B92" w:rsidRDefault="00420A27" w:rsidP="00420A27">
      <w:pPr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                                                                                                                                             </w:t>
      </w:r>
    </w:p>
    <w:p w:rsidR="00420A27" w:rsidRPr="00671B92" w:rsidRDefault="00420A27" w:rsidP="00420A27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Лица, желающие участвовать в конкурсе, подают заявление </w:t>
      </w:r>
      <w:r w:rsidRPr="00671B92">
        <w:rPr>
          <w:b w:val="0"/>
          <w:i w:val="0"/>
        </w:rPr>
        <w:br/>
        <w:t xml:space="preserve">(в произвольной форме) на имя </w:t>
      </w:r>
      <w:r>
        <w:rPr>
          <w:b w:val="0"/>
          <w:i w:val="0"/>
        </w:rPr>
        <w:t xml:space="preserve">генерального директора </w:t>
      </w:r>
      <w:r w:rsidRPr="0006799A">
        <w:rPr>
          <w:b w:val="0"/>
          <w:i w:val="0"/>
        </w:rPr>
        <w:t>РГП «</w:t>
      </w:r>
      <w:proofErr w:type="spellStart"/>
      <w:r w:rsidRPr="0006799A">
        <w:rPr>
          <w:b w:val="0"/>
          <w:i w:val="0"/>
        </w:rPr>
        <w:t>Госэкспертиза</w:t>
      </w:r>
      <w:proofErr w:type="spellEnd"/>
      <w:r w:rsidRPr="0006799A">
        <w:rPr>
          <w:b w:val="0"/>
          <w:i w:val="0"/>
        </w:rPr>
        <w:t>»</w:t>
      </w:r>
      <w:r w:rsidRPr="00671B92">
        <w:rPr>
          <w:b w:val="0"/>
          <w:i w:val="0"/>
        </w:rPr>
        <w:t xml:space="preserve">. </w:t>
      </w:r>
    </w:p>
    <w:p w:rsidR="00420A27" w:rsidRPr="00671B92" w:rsidRDefault="00420A27" w:rsidP="00420A27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К заявлению прилагаются документы, указанные в объявлении </w:t>
      </w:r>
      <w:r w:rsidRPr="00671B92">
        <w:rPr>
          <w:b w:val="0"/>
          <w:i w:val="0"/>
        </w:rPr>
        <w:br/>
        <w:t>о проведении конкурса.</w:t>
      </w:r>
    </w:p>
    <w:p w:rsidR="00420A27" w:rsidRPr="00671B92" w:rsidRDefault="00420A27" w:rsidP="00420A27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 xml:space="preserve">Действующие сотрудники </w:t>
      </w:r>
      <w:r w:rsidRPr="00A7677D">
        <w:rPr>
          <w:b w:val="0"/>
          <w:i w:val="0"/>
        </w:rPr>
        <w:t>РГП «</w:t>
      </w:r>
      <w:proofErr w:type="spellStart"/>
      <w:r w:rsidRPr="00A7677D">
        <w:rPr>
          <w:b w:val="0"/>
          <w:i w:val="0"/>
        </w:rPr>
        <w:t>Госэкспертиза</w:t>
      </w:r>
      <w:proofErr w:type="spellEnd"/>
      <w:r w:rsidRPr="00A7677D">
        <w:rPr>
          <w:b w:val="0"/>
          <w:i w:val="0"/>
        </w:rPr>
        <w:t>»</w:t>
      </w:r>
      <w:r>
        <w:rPr>
          <w:b w:val="0"/>
          <w:i w:val="0"/>
        </w:rPr>
        <w:t xml:space="preserve"> </w:t>
      </w:r>
      <w:r w:rsidRPr="00671B92">
        <w:rPr>
          <w:b w:val="0"/>
          <w:i w:val="0"/>
        </w:rPr>
        <w:t>также допускаются для участия в конкурсе</w:t>
      </w:r>
      <w:r>
        <w:rPr>
          <w:b w:val="0"/>
          <w:i w:val="0"/>
        </w:rPr>
        <w:t>, для данной категории участников конкурса не требуется предоставление вышеуказанного перечня документов (кроме заявления).</w:t>
      </w:r>
    </w:p>
    <w:p w:rsidR="00420A27" w:rsidRPr="00671B92" w:rsidRDefault="00420A27" w:rsidP="00420A27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Участник конкурса вправе представить дополнительную информацию, касающуюся его образования, профессионального уровня, а также документы, подтверждающие опыт работы и квалификацию.</w:t>
      </w:r>
    </w:p>
    <w:p w:rsidR="00420A27" w:rsidRPr="00671B92" w:rsidRDefault="00420A27" w:rsidP="00420A27">
      <w:pPr>
        <w:pStyle w:val="a3"/>
        <w:tabs>
          <w:tab w:val="left" w:pos="709"/>
          <w:tab w:val="left" w:pos="993"/>
          <w:tab w:val="left" w:pos="1276"/>
        </w:tabs>
        <w:ind w:left="0"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Конкурс состоит из следующих этапов:</w:t>
      </w:r>
    </w:p>
    <w:p w:rsidR="00420A27" w:rsidRPr="00EF1408" w:rsidRDefault="00420A27" w:rsidP="00420A27">
      <w:pPr>
        <w:widowControl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29 марта 2019 года </w:t>
      </w:r>
      <w:r>
        <w:rPr>
          <w:rFonts w:eastAsia="Consolas"/>
          <w:b w:val="0"/>
          <w:bCs w:val="0"/>
          <w:i w:val="0"/>
          <w:iCs w:val="0"/>
          <w:lang w:eastAsia="en-US"/>
        </w:rPr>
        <w:t xml:space="preserve">рассмотрение 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>заяв</w:t>
      </w:r>
      <w:r>
        <w:rPr>
          <w:rFonts w:eastAsia="Consolas"/>
          <w:b w:val="0"/>
          <w:bCs w:val="0"/>
          <w:i w:val="0"/>
          <w:iCs w:val="0"/>
          <w:lang w:eastAsia="en-US"/>
        </w:rPr>
        <w:t>ок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кандидатов;</w:t>
      </w:r>
    </w:p>
    <w:p w:rsidR="00420A27" w:rsidRPr="00EF1408" w:rsidRDefault="00420A27" w:rsidP="00420A27">
      <w:pPr>
        <w:widowControl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1 апреля 2019 года </w:t>
      </w:r>
      <w:r>
        <w:rPr>
          <w:rFonts w:eastAsia="Consolas"/>
          <w:b w:val="0"/>
          <w:bCs w:val="0"/>
          <w:i w:val="0"/>
          <w:iCs w:val="0"/>
          <w:lang w:eastAsia="en-US"/>
        </w:rPr>
        <w:t>-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собеседование с кандидатами;</w:t>
      </w:r>
    </w:p>
    <w:p w:rsidR="00420A27" w:rsidRPr="00EF1408" w:rsidRDefault="00420A27" w:rsidP="00420A27">
      <w:pPr>
        <w:widowControl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onsolas"/>
          <w:b w:val="0"/>
          <w:bCs w:val="0"/>
          <w:i w:val="0"/>
          <w:iCs w:val="0"/>
          <w:lang w:eastAsia="en-US"/>
        </w:rPr>
      </w:pP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2 апреля 2019 года </w:t>
      </w:r>
      <w:r>
        <w:rPr>
          <w:rFonts w:eastAsia="Consolas"/>
          <w:b w:val="0"/>
          <w:bCs w:val="0"/>
          <w:i w:val="0"/>
          <w:iCs w:val="0"/>
          <w:lang w:eastAsia="en-US"/>
        </w:rPr>
        <w:t>-</w:t>
      </w:r>
      <w:r w:rsidRPr="00EF1408">
        <w:rPr>
          <w:rFonts w:eastAsia="Consolas"/>
          <w:b w:val="0"/>
          <w:bCs w:val="0"/>
          <w:i w:val="0"/>
          <w:iCs w:val="0"/>
          <w:lang w:eastAsia="en-US"/>
        </w:rPr>
        <w:t xml:space="preserve"> итоги конкурса.</w:t>
      </w:r>
    </w:p>
    <w:p w:rsidR="00420A27" w:rsidRPr="00671B92" w:rsidRDefault="00420A27" w:rsidP="00420A27">
      <w:pPr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i w:val="0"/>
        </w:rPr>
      </w:pPr>
      <w:r w:rsidRPr="00671B92">
        <w:rPr>
          <w:b w:val="0"/>
          <w:i w:val="0"/>
        </w:rPr>
        <w:t>Участники конкурса и кандидаты в части, их касающейся могут знакомиться с конкурсными документами, а также вправе обжаловать результаты конкурса в установленном законодательством Республики Казахстан порядке.</w:t>
      </w:r>
    </w:p>
    <w:p w:rsidR="00420A27" w:rsidRDefault="00420A27" w:rsidP="00420A27">
      <w:pPr>
        <w:widowControl/>
        <w:spacing w:after="160"/>
        <w:ind w:firstLine="709"/>
        <w:contextualSpacing/>
        <w:jc w:val="both"/>
        <w:rPr>
          <w:b w:val="0"/>
          <w:bCs w:val="0"/>
          <w:i w:val="0"/>
          <w:iCs w:val="0"/>
        </w:rPr>
      </w:pPr>
    </w:p>
    <w:p w:rsidR="00420A27" w:rsidRPr="00671B92" w:rsidRDefault="00420A27" w:rsidP="00420A27">
      <w:pPr>
        <w:widowControl/>
        <w:spacing w:after="160"/>
        <w:ind w:firstLine="709"/>
        <w:contextualSpacing/>
        <w:jc w:val="both"/>
        <w:rPr>
          <w:b w:val="0"/>
          <w:bCs w:val="0"/>
          <w:i w:val="0"/>
          <w:iCs w:val="0"/>
        </w:rPr>
      </w:pPr>
    </w:p>
    <w:p w:rsidR="00420A27" w:rsidRDefault="00420A27" w:rsidP="00420A27">
      <w:pPr>
        <w:widowControl/>
        <w:ind w:firstLine="709"/>
        <w:contextualSpacing/>
        <w:jc w:val="right"/>
        <w:rPr>
          <w:b w:val="0"/>
          <w:bCs w:val="0"/>
          <w:i w:val="0"/>
          <w:iCs w:val="0"/>
        </w:rPr>
      </w:pPr>
    </w:p>
    <w:p w:rsidR="00420A27" w:rsidRDefault="00420A27" w:rsidP="00420A27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420A27" w:rsidRDefault="00420A27" w:rsidP="00420A27">
      <w:pPr>
        <w:contextualSpacing/>
        <w:rPr>
          <w:b w:val="0"/>
          <w:bCs w:val="0"/>
          <w:i w:val="0"/>
          <w:sz w:val="20"/>
          <w:szCs w:val="20"/>
          <w:lang w:val="kk-KZ"/>
        </w:rPr>
      </w:pPr>
      <w:r>
        <w:rPr>
          <w:b w:val="0"/>
          <w:bCs w:val="0"/>
          <w:i w:val="0"/>
          <w:sz w:val="20"/>
          <w:szCs w:val="20"/>
          <w:lang w:val="kk-KZ"/>
        </w:rPr>
        <w:t xml:space="preserve">БОС ЛАУАЗЫМҒА ҮМІТКЕРДІҢ ҚЫЗМЕТ ТІЗІМІ </w:t>
      </w:r>
    </w:p>
    <w:p w:rsidR="00420A27" w:rsidRDefault="00420A27" w:rsidP="00420A27">
      <w:pPr>
        <w:contextualSpacing/>
        <w:rPr>
          <w:b w:val="0"/>
          <w:bCs w:val="0"/>
          <w:i w:val="0"/>
          <w:sz w:val="20"/>
          <w:szCs w:val="20"/>
          <w:lang w:val="kk-KZ"/>
        </w:rPr>
      </w:pPr>
    </w:p>
    <w:p w:rsidR="00420A27" w:rsidRPr="00671B92" w:rsidRDefault="00420A27" w:rsidP="00420A27">
      <w:pPr>
        <w:contextualSpacing/>
        <w:rPr>
          <w:b w:val="0"/>
          <w:bCs w:val="0"/>
          <w:i w:val="0"/>
          <w:sz w:val="20"/>
          <w:szCs w:val="20"/>
        </w:rPr>
      </w:pPr>
      <w:r w:rsidRPr="00671B92">
        <w:rPr>
          <w:b w:val="0"/>
          <w:bCs w:val="0"/>
          <w:i w:val="0"/>
          <w:sz w:val="20"/>
          <w:szCs w:val="20"/>
        </w:rPr>
        <w:t>ПОСЛУЖНОЙ СПИСОК КАНДИДАТА</w:t>
      </w:r>
    </w:p>
    <w:p w:rsidR="00420A27" w:rsidRPr="00671B92" w:rsidRDefault="00420A27" w:rsidP="00420A27">
      <w:pPr>
        <w:contextualSpacing/>
        <w:rPr>
          <w:b w:val="0"/>
          <w:bCs w:val="0"/>
          <w:i w:val="0"/>
          <w:sz w:val="20"/>
          <w:szCs w:val="20"/>
        </w:rPr>
      </w:pPr>
      <w:r w:rsidRPr="00671B92">
        <w:rPr>
          <w:b w:val="0"/>
          <w:bCs w:val="0"/>
          <w:i w:val="0"/>
          <w:sz w:val="20"/>
          <w:szCs w:val="20"/>
        </w:rPr>
        <w:t>НА ВАКАНТНУЮ ДОЛЖНОСТЬ</w:t>
      </w:r>
    </w:p>
    <w:p w:rsidR="00420A27" w:rsidRPr="00671B92" w:rsidRDefault="00420A27" w:rsidP="00420A27">
      <w:pPr>
        <w:contextualSpacing/>
        <w:jc w:val="both"/>
        <w:rPr>
          <w:i w:val="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73"/>
      </w:tblGrid>
      <w:tr w:rsidR="00420A27" w:rsidRPr="00671B92" w:rsidTr="004167A8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420A27" w:rsidRPr="00671B92" w:rsidRDefault="00420A27" w:rsidP="004167A8">
            <w:pPr>
              <w:contextualSpacing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_____________________________________________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тегі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және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әкесінің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) / 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7" w:rsidRPr="00671B92" w:rsidRDefault="00420A27" w:rsidP="004167A8">
            <w:pPr>
              <w:contextualSpacing/>
              <w:rPr>
                <w:b w:val="0"/>
                <w:i w:val="0"/>
                <w:sz w:val="20"/>
                <w:szCs w:val="20"/>
              </w:rPr>
            </w:pPr>
            <w:proofErr w:type="gramStart"/>
            <w:r w:rsidRPr="00671B92">
              <w:rPr>
                <w:b w:val="0"/>
                <w:i w:val="0"/>
                <w:sz w:val="20"/>
                <w:szCs w:val="20"/>
              </w:rPr>
              <w:t>ФОТО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671B92">
              <w:rPr>
                <w:b w:val="0"/>
                <w:i w:val="0"/>
                <w:sz w:val="20"/>
                <w:szCs w:val="20"/>
              </w:rPr>
              <w:t>түрлі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түсті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 цветное,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3х4)</w:t>
            </w:r>
          </w:p>
        </w:tc>
      </w:tr>
      <w:tr w:rsidR="00420A27" w:rsidRPr="00671B92" w:rsidTr="004167A8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420A27" w:rsidRPr="00671B92" w:rsidRDefault="00420A27" w:rsidP="004167A8">
            <w:pPr>
              <w:contextualSpacing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_____________________________________________</w:t>
            </w:r>
            <w:r w:rsidRPr="00671B92">
              <w:rPr>
                <w:i w:val="0"/>
                <w:sz w:val="20"/>
                <w:szCs w:val="20"/>
              </w:rPr>
              <w:br/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лауазымы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/должность,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санаты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proofErr w:type="gramStart"/>
            <w:r w:rsidRPr="00671B92">
              <w:rPr>
                <w:b w:val="0"/>
                <w:i w:val="0"/>
                <w:sz w:val="20"/>
                <w:szCs w:val="20"/>
              </w:rPr>
              <w:t>категория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420A27" w:rsidRPr="00671B92" w:rsidRDefault="00420A27" w:rsidP="00420A27">
      <w:pPr>
        <w:contextualSpacing/>
        <w:jc w:val="both"/>
        <w:rPr>
          <w:i w:val="0"/>
          <w:vanish/>
          <w:sz w:val="20"/>
          <w:szCs w:val="20"/>
        </w:rPr>
      </w:pP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733"/>
        <w:gridCol w:w="4678"/>
      </w:tblGrid>
      <w:tr w:rsidR="00420A27" w:rsidRPr="00671B92" w:rsidTr="004167A8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420A27" w:rsidRPr="00671B92" w:rsidRDefault="00420A27" w:rsidP="004167A8">
            <w:pPr>
              <w:contextualSpacing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ЖЕКЕ МӘЛІМЕТТЕР / ЛИЧНЫЕ ДАННЫЕ</w:t>
            </w: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1.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Туған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күні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және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жері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2.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Ұлты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қалауы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1B92">
              <w:rPr>
                <w:b w:val="0"/>
                <w:i w:val="0"/>
                <w:sz w:val="20"/>
                <w:szCs w:val="20"/>
              </w:rPr>
              <w:t>бойынша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)/</w:t>
            </w:r>
            <w:proofErr w:type="gramEnd"/>
            <w:r w:rsidRPr="00671B92">
              <w:rPr>
                <w:b w:val="0"/>
                <w:i w:val="0"/>
                <w:sz w:val="20"/>
                <w:szCs w:val="20"/>
              </w:rPr>
              <w:br/>
              <w:t>Национальность (по желанию)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3.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Оқу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орнын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бітірген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жылы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және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оның</w:t>
            </w:r>
            <w:proofErr w:type="spellEnd"/>
            <w:r>
              <w:rPr>
                <w:b w:val="0"/>
                <w:i w:val="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атауы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4.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Мамандығы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бойынша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біліктілігі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ғылыми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дәрежесі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ғылыми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атағы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5.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Шет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тілдерін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білуі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6.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Мемлекеттік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наградалары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құрметті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атақтары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7.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Дипломатиялық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дәрежесі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әскери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арнайы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атақтары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сыныптық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шені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) 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486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i w:val="0"/>
                <w:sz w:val="20"/>
                <w:szCs w:val="20"/>
              </w:rPr>
            </w:pPr>
            <w:r w:rsidRPr="00671B92">
              <w:rPr>
                <w:i w:val="0"/>
                <w:sz w:val="20"/>
                <w:szCs w:val="20"/>
              </w:rPr>
              <w:t>8.</w:t>
            </w:r>
          </w:p>
        </w:tc>
        <w:tc>
          <w:tcPr>
            <w:tcW w:w="4821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Жаза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түрі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оны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тағайындау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күні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мен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негізі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жағдайда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blCellSpacing w:w="15" w:type="dxa"/>
        </w:trPr>
        <w:tc>
          <w:tcPr>
            <w:tcW w:w="10000" w:type="dxa"/>
            <w:gridSpan w:val="4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bCs w:val="0"/>
                <w:i w:val="0"/>
                <w:sz w:val="20"/>
                <w:szCs w:val="20"/>
              </w:rPr>
              <w:t>ЕҢБЕК ЖОЛЫ/ТРУДОВАЯ ДЕЯТЕЛЬНОСТЬ</w:t>
            </w:r>
          </w:p>
        </w:tc>
      </w:tr>
      <w:tr w:rsidR="00420A27" w:rsidRPr="00671B92" w:rsidTr="004167A8">
        <w:trPr>
          <w:tblCellSpacing w:w="15" w:type="dxa"/>
        </w:trPr>
        <w:tc>
          <w:tcPr>
            <w:tcW w:w="5337" w:type="dxa"/>
            <w:gridSpan w:val="3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Күні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/Дата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қызметі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жұмыс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орны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мекеменің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орналасқан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жері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420A27" w:rsidRPr="00671B92" w:rsidTr="004167A8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қабылданған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приема</w:t>
            </w:r>
          </w:p>
        </w:tc>
        <w:tc>
          <w:tcPr>
            <w:tcW w:w="370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босатылған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  <w:t>увольнения</w:t>
            </w: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671B92" w:rsidTr="004167A8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  <w:hideMark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420A27" w:rsidRPr="000F3FC1" w:rsidTr="004167A8">
        <w:trPr>
          <w:tblCellSpacing w:w="15" w:type="dxa"/>
        </w:trPr>
        <w:tc>
          <w:tcPr>
            <w:tcW w:w="5337" w:type="dxa"/>
            <w:gridSpan w:val="3"/>
            <w:vAlign w:val="center"/>
          </w:tcPr>
          <w:p w:rsidR="00420A27" w:rsidRPr="00671B92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</w:t>
            </w:r>
            <w:r>
              <w:rPr>
                <w:b w:val="0"/>
                <w:i w:val="0"/>
                <w:sz w:val="20"/>
                <w:szCs w:val="20"/>
              </w:rPr>
              <w:t>_____________</w:t>
            </w:r>
            <w:r>
              <w:rPr>
                <w:b w:val="0"/>
                <w:i w:val="0"/>
                <w:sz w:val="20"/>
                <w:szCs w:val="20"/>
              </w:rPr>
              <w:br/>
            </w:r>
            <w:r>
              <w:rPr>
                <w:b w:val="0"/>
                <w:i w:val="0"/>
                <w:sz w:val="20"/>
                <w:szCs w:val="20"/>
                <w:lang w:val="kk-KZ"/>
              </w:rPr>
              <w:t>ҮМІТКЕРДІҢ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қолы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>/</w:t>
            </w:r>
            <w:r w:rsidRPr="00671B92">
              <w:rPr>
                <w:b w:val="0"/>
                <w:i w:val="0"/>
                <w:sz w:val="20"/>
                <w:szCs w:val="20"/>
              </w:rPr>
              <w:t>Подпись кандидата</w:t>
            </w:r>
          </w:p>
        </w:tc>
        <w:tc>
          <w:tcPr>
            <w:tcW w:w="4633" w:type="dxa"/>
            <w:vAlign w:val="center"/>
          </w:tcPr>
          <w:p w:rsidR="00420A27" w:rsidRPr="000F3FC1" w:rsidRDefault="00420A27" w:rsidP="004167A8">
            <w:pPr>
              <w:contextualSpacing/>
              <w:jc w:val="both"/>
              <w:rPr>
                <w:b w:val="0"/>
                <w:i w:val="0"/>
                <w:sz w:val="20"/>
                <w:szCs w:val="20"/>
              </w:rPr>
            </w:pPr>
            <w:r w:rsidRPr="00671B92">
              <w:rPr>
                <w:b w:val="0"/>
                <w:i w:val="0"/>
                <w:sz w:val="20"/>
                <w:szCs w:val="20"/>
              </w:rPr>
              <w:t>_______________</w:t>
            </w:r>
            <w:r w:rsidRPr="00671B92">
              <w:rPr>
                <w:b w:val="0"/>
                <w:i w:val="0"/>
                <w:sz w:val="20"/>
                <w:szCs w:val="20"/>
              </w:rPr>
              <w:br/>
            </w:r>
            <w:proofErr w:type="spellStart"/>
            <w:r w:rsidRPr="00671B92">
              <w:rPr>
                <w:b w:val="0"/>
                <w:i w:val="0"/>
                <w:sz w:val="20"/>
                <w:szCs w:val="20"/>
              </w:rPr>
              <w:t>күні</w:t>
            </w:r>
            <w:proofErr w:type="spellEnd"/>
            <w:r w:rsidRPr="00671B92">
              <w:rPr>
                <w:b w:val="0"/>
                <w:i w:val="0"/>
                <w:sz w:val="20"/>
                <w:szCs w:val="20"/>
              </w:rPr>
              <w:t>/дата</w:t>
            </w:r>
          </w:p>
        </w:tc>
      </w:tr>
    </w:tbl>
    <w:p w:rsidR="00420A27" w:rsidRPr="00D32954" w:rsidRDefault="00420A27" w:rsidP="00420A27">
      <w:pPr>
        <w:widowControl/>
        <w:spacing w:after="16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420A27" w:rsidRPr="000F3FC1" w:rsidRDefault="00420A27" w:rsidP="00420A27">
      <w:pPr>
        <w:contextualSpacing/>
        <w:rPr>
          <w:b w:val="0"/>
          <w:bCs w:val="0"/>
          <w:i w:val="0"/>
          <w:iCs w:val="0"/>
          <w:sz w:val="20"/>
          <w:szCs w:val="20"/>
          <w:lang w:val="en-US"/>
        </w:rPr>
      </w:pPr>
    </w:p>
    <w:p w:rsidR="00420A27" w:rsidRDefault="00420A27" w:rsidP="00420A27"/>
    <w:p w:rsidR="001B43E5" w:rsidRDefault="001B43E5">
      <w:bookmarkStart w:id="1" w:name="_GoBack"/>
      <w:bookmarkEnd w:id="1"/>
    </w:p>
    <w:sectPr w:rsidR="001B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3668"/>
    <w:multiLevelType w:val="hybridMultilevel"/>
    <w:tmpl w:val="CA0CBD8A"/>
    <w:lvl w:ilvl="0" w:tplc="67FCBEE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27"/>
    <w:rsid w:val="001B43E5"/>
    <w:rsid w:val="004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4F9F-D57A-485E-ABAC-5312EF08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20A27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styleId="a3">
    <w:name w:val="List Paragraph"/>
    <w:basedOn w:val="a"/>
    <w:uiPriority w:val="99"/>
    <w:qFormat/>
    <w:rsid w:val="0042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 Арман Болатханович</dc:creator>
  <cp:keywords/>
  <dc:description/>
  <cp:lastModifiedBy>Сулейменов Арман Болатханович</cp:lastModifiedBy>
  <cp:revision>1</cp:revision>
  <dcterms:created xsi:type="dcterms:W3CDTF">2019-03-15T08:26:00Z</dcterms:created>
  <dcterms:modified xsi:type="dcterms:W3CDTF">2019-03-15T08:26:00Z</dcterms:modified>
</cp:coreProperties>
</file>